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880" cy="10682605"/>
            <wp:effectExtent l="0" t="0" r="13970" b="4445"/>
            <wp:docPr id="15" name="图片 15" descr="侯德泉行政判决书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侯德泉行政判决书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880" cy="10682605"/>
            <wp:effectExtent l="0" t="0" r="13970" b="4445"/>
            <wp:docPr id="14" name="图片 14" descr="侯德泉行政判决书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侯德泉行政判决书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880" cy="10682605"/>
            <wp:effectExtent l="0" t="0" r="13970" b="4445"/>
            <wp:docPr id="13" name="图片 13" descr="侯德泉行政判决书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侯德泉行政判决书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880" cy="10682605"/>
            <wp:effectExtent l="0" t="0" r="13970" b="4445"/>
            <wp:docPr id="12" name="图片 12" descr="侯德泉行政判决书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侯德泉行政判决书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880" cy="10682605"/>
            <wp:effectExtent l="0" t="0" r="13970" b="4445"/>
            <wp:docPr id="11" name="图片 11" descr="侯德泉行政判决书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侯德泉行政判决书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880" cy="10682605"/>
            <wp:effectExtent l="0" t="0" r="13970" b="4445"/>
            <wp:docPr id="10" name="图片 10" descr="侯德泉行政判决书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侯德泉行政判决书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880" cy="10682605"/>
            <wp:effectExtent l="0" t="0" r="13970" b="4445"/>
            <wp:docPr id="9" name="图片 9" descr="侯德泉行政判决书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侯德泉行政判决书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880" cy="10682605"/>
            <wp:effectExtent l="0" t="0" r="13970" b="4445"/>
            <wp:docPr id="8" name="图片 8" descr="侯德泉行政判决书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侯德泉行政判决书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880" cy="10682605"/>
            <wp:effectExtent l="0" t="0" r="13970" b="4445"/>
            <wp:docPr id="7" name="图片 7" descr="侯德泉行政判决书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侯德泉行政判决书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880" cy="10682605"/>
            <wp:effectExtent l="0" t="0" r="13970" b="4445"/>
            <wp:docPr id="6" name="图片 6" descr="侯德泉行政判决书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侯德泉行政判决书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880" cy="10682605"/>
            <wp:effectExtent l="0" t="0" r="13970" b="4445"/>
            <wp:docPr id="5" name="图片 5" descr="侯德泉行政判决书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侯德泉行政判决书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880" cy="10682605"/>
            <wp:effectExtent l="0" t="0" r="13970" b="4445"/>
            <wp:docPr id="4" name="图片 4" descr="侯德泉行政判决书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侯德泉行政判决书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880" cy="10682605"/>
            <wp:effectExtent l="0" t="0" r="13970" b="4445"/>
            <wp:docPr id="3" name="图片 3" descr="侯德泉行政判决书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侯德泉行政判决书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880" cy="10682605"/>
            <wp:effectExtent l="0" t="0" r="13970" b="4445"/>
            <wp:docPr id="2" name="图片 2" descr="侯德泉行政判决书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侯德泉行政判决书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880" cy="10682605"/>
            <wp:effectExtent l="0" t="0" r="13970" b="4445"/>
            <wp:docPr id="1" name="图片 1" descr="侯德泉行政判决书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侯德泉行政判决书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EA2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2022-07-22T06:23:20Z</dcterms:created>
  <dc:creator>Administrator</dc:creator>
  <cp:lastModifiedBy>齐鲁冉旭</cp:lastModifiedBy>
  <dcterms:modified xsi:type="dcterms:W3CDTF">2022-07-22T06:25:29Z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